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C64E0" w14:textId="77777777" w:rsidR="00A916DA" w:rsidRDefault="00A916DA">
      <w:pPr>
        <w:rPr>
          <w:b/>
          <w:bCs/>
          <w:sz w:val="28"/>
          <w:szCs w:val="28"/>
          <w:lang w:val="es-ES"/>
        </w:rPr>
      </w:pPr>
    </w:p>
    <w:p w14:paraId="76943E8D" w14:textId="35B8F42E" w:rsidR="00C17893" w:rsidRDefault="007D6720">
      <w:pPr>
        <w:rPr>
          <w:b/>
          <w:bCs/>
          <w:sz w:val="28"/>
          <w:szCs w:val="28"/>
          <w:lang w:val="es-ES"/>
        </w:rPr>
      </w:pPr>
      <w:r w:rsidRPr="007D6720">
        <w:rPr>
          <w:b/>
          <w:bCs/>
          <w:sz w:val="28"/>
          <w:szCs w:val="28"/>
          <w:lang w:val="es-ES"/>
        </w:rPr>
        <w:t>Ruta Freire-Villarrica-Pucón</w:t>
      </w:r>
      <w:r w:rsidR="00945FD3">
        <w:rPr>
          <w:b/>
          <w:bCs/>
          <w:sz w:val="28"/>
          <w:szCs w:val="28"/>
          <w:lang w:val="es-ES"/>
        </w:rPr>
        <w:t xml:space="preserve"> (Ruta 199)</w:t>
      </w:r>
    </w:p>
    <w:p w14:paraId="143B3AEC" w14:textId="54D02F7B" w:rsidR="007D6720" w:rsidRDefault="007D6720" w:rsidP="007D6720">
      <w:pPr>
        <w:ind w:firstLine="1276"/>
        <w:rPr>
          <w:lang w:val="es-ES"/>
        </w:rPr>
      </w:pPr>
      <w:r>
        <w:rPr>
          <w:lang w:val="es-ES"/>
        </w:rPr>
        <w:t xml:space="preserve">Se ha informado que se reactivara el proyecto de mejoramiento de la Ruta Freire-Villarrica-Pucón, llamando </w:t>
      </w:r>
      <w:r w:rsidR="00233270">
        <w:rPr>
          <w:lang w:val="es-ES"/>
        </w:rPr>
        <w:t>par</w:t>
      </w:r>
      <w:r>
        <w:rPr>
          <w:lang w:val="es-ES"/>
        </w:rPr>
        <w:t xml:space="preserve">a finales del 2026 a una licitación </w:t>
      </w:r>
      <w:r w:rsidR="00880CDA">
        <w:rPr>
          <w:lang w:val="es-ES"/>
        </w:rPr>
        <w:t>pública</w:t>
      </w:r>
      <w:r>
        <w:rPr>
          <w:lang w:val="es-ES"/>
        </w:rPr>
        <w:t xml:space="preserve"> bajo la modalidad de </w:t>
      </w:r>
      <w:r w:rsidR="00233270">
        <w:rPr>
          <w:lang w:val="es-ES"/>
        </w:rPr>
        <w:t xml:space="preserve">diseño </w:t>
      </w:r>
      <w:r>
        <w:rPr>
          <w:lang w:val="es-ES"/>
        </w:rPr>
        <w:t>inclui</w:t>
      </w:r>
      <w:r w:rsidR="00233270">
        <w:rPr>
          <w:lang w:val="es-ES"/>
        </w:rPr>
        <w:t xml:space="preserve">do en </w:t>
      </w:r>
      <w:r w:rsidR="00880CDA">
        <w:rPr>
          <w:lang w:val="es-ES"/>
        </w:rPr>
        <w:t xml:space="preserve">el </w:t>
      </w:r>
      <w:r>
        <w:rPr>
          <w:lang w:val="es-ES"/>
        </w:rPr>
        <w:t xml:space="preserve">proyecto. </w:t>
      </w:r>
    </w:p>
    <w:p w14:paraId="0BAF7A70" w14:textId="77777777" w:rsidR="00390BCF" w:rsidRDefault="001636A7" w:rsidP="007D6720">
      <w:pPr>
        <w:ind w:firstLine="1276"/>
        <w:rPr>
          <w:lang w:val="es-ES"/>
        </w:rPr>
      </w:pPr>
      <w:r>
        <w:rPr>
          <w:lang w:val="es-ES"/>
        </w:rPr>
        <w:t>Esto abre</w:t>
      </w:r>
      <w:r w:rsidR="007D6720">
        <w:rPr>
          <w:lang w:val="es-ES"/>
        </w:rPr>
        <w:t xml:space="preserve"> oportunidades para influir en el tipo de vía </w:t>
      </w:r>
      <w:r>
        <w:rPr>
          <w:lang w:val="es-ES"/>
        </w:rPr>
        <w:t xml:space="preserve">y diseño que </w:t>
      </w:r>
      <w:r w:rsidR="00390BCF">
        <w:rPr>
          <w:lang w:val="es-ES"/>
        </w:rPr>
        <w:t>incluyan</w:t>
      </w:r>
    </w:p>
    <w:p w14:paraId="302EB250" w14:textId="65F8E04B" w:rsidR="007D6720" w:rsidRDefault="001636A7" w:rsidP="007D6720">
      <w:pPr>
        <w:ind w:firstLine="1276"/>
        <w:rPr>
          <w:lang w:val="es-ES"/>
        </w:rPr>
      </w:pPr>
      <w:r>
        <w:rPr>
          <w:lang w:val="es-ES"/>
        </w:rPr>
        <w:t>nuestras aspiraciones</w:t>
      </w:r>
      <w:r w:rsidR="00390BCF">
        <w:rPr>
          <w:lang w:val="es-ES"/>
        </w:rPr>
        <w:t>,</w:t>
      </w:r>
      <w:r>
        <w:rPr>
          <w:lang w:val="es-ES"/>
        </w:rPr>
        <w:t xml:space="preserve"> como comunidad organizada.</w:t>
      </w:r>
    </w:p>
    <w:p w14:paraId="72ADE77E" w14:textId="03C30C39" w:rsidR="001636A7" w:rsidRDefault="001636A7" w:rsidP="007D6720">
      <w:pPr>
        <w:ind w:firstLine="1276"/>
        <w:rPr>
          <w:lang w:val="es-ES"/>
        </w:rPr>
      </w:pPr>
      <w:r>
        <w:rPr>
          <w:lang w:val="es-ES"/>
        </w:rPr>
        <w:t xml:space="preserve">Para lograr aproximarnos a un diseño apropiado a los requerimientos de los usuarios, deberemos considerar lo siguiente: </w:t>
      </w:r>
    </w:p>
    <w:p w14:paraId="31DFC343" w14:textId="675FE5CC" w:rsidR="001636A7" w:rsidRDefault="001636A7" w:rsidP="001636A7">
      <w:pPr>
        <w:pStyle w:val="Prrafodelista"/>
        <w:numPr>
          <w:ilvl w:val="0"/>
          <w:numId w:val="1"/>
        </w:numPr>
        <w:rPr>
          <w:lang w:val="es-ES"/>
        </w:rPr>
      </w:pPr>
      <w:r>
        <w:rPr>
          <w:lang w:val="es-ES"/>
        </w:rPr>
        <w:t>La vocación de desarrollo del área de influencia de la Ruta a mejorar</w:t>
      </w:r>
    </w:p>
    <w:p w14:paraId="401FC5DD" w14:textId="77777777" w:rsidR="001636A7" w:rsidRDefault="001636A7" w:rsidP="001636A7">
      <w:pPr>
        <w:pStyle w:val="Prrafodelista"/>
        <w:numPr>
          <w:ilvl w:val="0"/>
          <w:numId w:val="1"/>
        </w:numPr>
        <w:rPr>
          <w:lang w:val="es-ES"/>
        </w:rPr>
      </w:pPr>
      <w:r>
        <w:rPr>
          <w:lang w:val="es-ES"/>
        </w:rPr>
        <w:t>El tipo de usuario, temporalidad de uso, número y tipo de vehículos que transitaran</w:t>
      </w:r>
    </w:p>
    <w:p w14:paraId="3E843078" w14:textId="77777777" w:rsidR="001636A7" w:rsidRDefault="001636A7" w:rsidP="001636A7">
      <w:pPr>
        <w:pStyle w:val="Prrafodelista"/>
        <w:numPr>
          <w:ilvl w:val="0"/>
          <w:numId w:val="1"/>
        </w:numPr>
        <w:rPr>
          <w:lang w:val="es-ES"/>
        </w:rPr>
      </w:pPr>
      <w:r>
        <w:rPr>
          <w:lang w:val="es-ES"/>
        </w:rPr>
        <w:t>Proyección del nivel de uso a mediano y largo plazo</w:t>
      </w:r>
    </w:p>
    <w:p w14:paraId="3E1DBD79" w14:textId="1180EC11" w:rsidR="001636A7" w:rsidRDefault="001636A7" w:rsidP="001636A7">
      <w:pPr>
        <w:pStyle w:val="Prrafodelista"/>
        <w:numPr>
          <w:ilvl w:val="0"/>
          <w:numId w:val="1"/>
        </w:numPr>
        <w:rPr>
          <w:lang w:val="es-ES"/>
        </w:rPr>
      </w:pPr>
      <w:r>
        <w:rPr>
          <w:lang w:val="es-ES"/>
        </w:rPr>
        <w:t xml:space="preserve">Principales demandas de los potenciales usuarios. </w:t>
      </w:r>
    </w:p>
    <w:p w14:paraId="3D1F41B2" w14:textId="4989D9B0" w:rsidR="00945FD3" w:rsidRDefault="00945FD3" w:rsidP="001636A7">
      <w:pPr>
        <w:pStyle w:val="Prrafodelista"/>
        <w:numPr>
          <w:ilvl w:val="0"/>
          <w:numId w:val="1"/>
        </w:numPr>
        <w:rPr>
          <w:lang w:val="es-ES"/>
        </w:rPr>
      </w:pPr>
      <w:r>
        <w:rPr>
          <w:lang w:val="es-ES"/>
        </w:rPr>
        <w:t>características de la actual vía y demandas de mejora</w:t>
      </w:r>
    </w:p>
    <w:p w14:paraId="514F08A2" w14:textId="77777777" w:rsidR="006E38F4" w:rsidRDefault="006E38F4" w:rsidP="006E38F4">
      <w:pPr>
        <w:pStyle w:val="Prrafodelista"/>
        <w:ind w:left="1996"/>
        <w:rPr>
          <w:lang w:val="es-ES"/>
        </w:rPr>
      </w:pPr>
    </w:p>
    <w:p w14:paraId="3495DACC" w14:textId="034CC73B" w:rsidR="001636A7" w:rsidRDefault="001636A7" w:rsidP="006E38F4">
      <w:pPr>
        <w:pStyle w:val="Prrafodelista"/>
        <w:numPr>
          <w:ilvl w:val="0"/>
          <w:numId w:val="3"/>
        </w:numPr>
        <w:rPr>
          <w:lang w:val="es-ES"/>
        </w:rPr>
      </w:pPr>
      <w:r w:rsidRPr="006E38F4">
        <w:rPr>
          <w:lang w:val="es-ES"/>
        </w:rPr>
        <w:t>El área que abarca la ruta Freire-Villarrica</w:t>
      </w:r>
      <w:r w:rsidR="00010E84" w:rsidRPr="006E38F4">
        <w:rPr>
          <w:lang w:val="es-ES"/>
        </w:rPr>
        <w:t xml:space="preserve">-Pucón es de carácter rural, con gran vocación al turismo de naturaleza, en función de la concentración de bellezas escénicas y </w:t>
      </w:r>
      <w:r w:rsidR="006E38F4">
        <w:rPr>
          <w:lang w:val="es-ES"/>
        </w:rPr>
        <w:t xml:space="preserve">variados </w:t>
      </w:r>
      <w:r w:rsidR="006E38F4" w:rsidRPr="006E38F4">
        <w:rPr>
          <w:lang w:val="es-ES"/>
        </w:rPr>
        <w:t>núcleos</w:t>
      </w:r>
      <w:r w:rsidR="00010E84" w:rsidRPr="006E38F4">
        <w:rPr>
          <w:lang w:val="es-ES"/>
        </w:rPr>
        <w:t xml:space="preserve"> de atracción turística (Lago, </w:t>
      </w:r>
      <w:proofErr w:type="spellStart"/>
      <w:r w:rsidR="00010E84" w:rsidRPr="006E38F4">
        <w:rPr>
          <w:lang w:val="es-ES"/>
        </w:rPr>
        <w:t>Rios</w:t>
      </w:r>
      <w:proofErr w:type="spellEnd"/>
      <w:r w:rsidR="00010E84" w:rsidRPr="006E38F4">
        <w:rPr>
          <w:lang w:val="es-ES"/>
        </w:rPr>
        <w:t>, Cascadas, Volcán, Centros termales, Bosques nativos, actividades agrícolas, pesca deportiva, etc.)</w:t>
      </w:r>
    </w:p>
    <w:p w14:paraId="151C2502" w14:textId="77777777" w:rsidR="006E38F4" w:rsidRDefault="006E38F4" w:rsidP="006E38F4">
      <w:pPr>
        <w:pStyle w:val="Prrafodelista"/>
        <w:numPr>
          <w:ilvl w:val="0"/>
          <w:numId w:val="3"/>
        </w:numPr>
        <w:rPr>
          <w:lang w:val="es-ES"/>
        </w:rPr>
      </w:pPr>
      <w:r>
        <w:rPr>
          <w:lang w:val="es-ES"/>
        </w:rPr>
        <w:t>Los actuales usuarios se originan en dos estamentos:</w:t>
      </w:r>
    </w:p>
    <w:p w14:paraId="65476B15" w14:textId="2522EAB7" w:rsidR="006E38F4" w:rsidRDefault="006E38F4" w:rsidP="006E38F4">
      <w:pPr>
        <w:pStyle w:val="Prrafodelista"/>
        <w:numPr>
          <w:ilvl w:val="1"/>
          <w:numId w:val="3"/>
        </w:numPr>
        <w:rPr>
          <w:lang w:val="es-ES"/>
        </w:rPr>
      </w:pPr>
      <w:r>
        <w:rPr>
          <w:lang w:val="es-ES"/>
        </w:rPr>
        <w:t xml:space="preserve">Usuarios permanentes (agricultores, comunidades indígenas, </w:t>
      </w:r>
      <w:r w:rsidR="00491817">
        <w:rPr>
          <w:lang w:val="es-ES"/>
        </w:rPr>
        <w:t>empleados</w:t>
      </w:r>
      <w:r w:rsidR="005A190B">
        <w:rPr>
          <w:lang w:val="es-ES"/>
        </w:rPr>
        <w:t xml:space="preserve">, profesionales independientes y </w:t>
      </w:r>
      <w:r>
        <w:rPr>
          <w:lang w:val="es-ES"/>
        </w:rPr>
        <w:t xml:space="preserve">comerciantes </w:t>
      </w:r>
      <w:r w:rsidR="005A190B">
        <w:rPr>
          <w:lang w:val="es-ES"/>
        </w:rPr>
        <w:t xml:space="preserve">establecidos </w:t>
      </w:r>
      <w:r>
        <w:rPr>
          <w:lang w:val="es-ES"/>
        </w:rPr>
        <w:t xml:space="preserve">que ofrecen sus servicios a la comunidad) </w:t>
      </w:r>
    </w:p>
    <w:p w14:paraId="55F8FAD0" w14:textId="0B58CD3D" w:rsidR="006E38F4" w:rsidRDefault="006E38F4" w:rsidP="006E38F4">
      <w:pPr>
        <w:pStyle w:val="Prrafodelista"/>
        <w:numPr>
          <w:ilvl w:val="1"/>
          <w:numId w:val="3"/>
        </w:numPr>
        <w:rPr>
          <w:lang w:val="es-ES"/>
        </w:rPr>
      </w:pPr>
      <w:r>
        <w:rPr>
          <w:lang w:val="es-ES"/>
        </w:rPr>
        <w:t xml:space="preserve">Usuarios temporales (turistas </w:t>
      </w:r>
      <w:r w:rsidR="00491817">
        <w:rPr>
          <w:lang w:val="es-ES"/>
        </w:rPr>
        <w:t>de temporada estival (lagos, bosques, termas, pesca, tracking), turismo de temporada invernal (</w:t>
      </w:r>
      <w:proofErr w:type="spellStart"/>
      <w:r w:rsidR="00491817">
        <w:rPr>
          <w:lang w:val="es-ES"/>
        </w:rPr>
        <w:t>sky</w:t>
      </w:r>
      <w:proofErr w:type="spellEnd"/>
      <w:r w:rsidR="00491817">
        <w:rPr>
          <w:lang w:val="es-ES"/>
        </w:rPr>
        <w:t>, montañismo, termas, tracking), personal transitorio de servicios turísticos.</w:t>
      </w:r>
    </w:p>
    <w:p w14:paraId="7689D7A2" w14:textId="38C5A1C5" w:rsidR="005A190B" w:rsidRDefault="005A190B" w:rsidP="007B6088">
      <w:pPr>
        <w:pStyle w:val="Prrafodelista"/>
        <w:numPr>
          <w:ilvl w:val="0"/>
          <w:numId w:val="3"/>
        </w:numPr>
        <w:rPr>
          <w:lang w:val="es-ES"/>
        </w:rPr>
      </w:pPr>
      <w:r w:rsidRPr="007B6088">
        <w:rPr>
          <w:lang w:val="es-ES"/>
        </w:rPr>
        <w:t>La proyección a mediano y largo plazo espera un crecimiento sostenido del número de habitantes permanentes y del turismo, siempre y cuando se logren eliminar las limitaciones de infraestructura, que actualmente determina que el área de Villarrica-Pucón se considere saturada (agua potable, servicios de alcantarillado, desarrollo vial urbano, accesibilidad).</w:t>
      </w:r>
    </w:p>
    <w:p w14:paraId="029223B4" w14:textId="2F6B3B0E" w:rsidR="002456BC" w:rsidRDefault="007B6088" w:rsidP="007B6088">
      <w:pPr>
        <w:pStyle w:val="Prrafodelista"/>
        <w:numPr>
          <w:ilvl w:val="0"/>
          <w:numId w:val="3"/>
        </w:numPr>
        <w:rPr>
          <w:lang w:val="es-ES"/>
        </w:rPr>
      </w:pPr>
      <w:r>
        <w:rPr>
          <w:lang w:val="es-ES"/>
        </w:rPr>
        <w:t xml:space="preserve">La demanda por conexión vial de una población </w:t>
      </w:r>
      <w:r w:rsidR="005D3741">
        <w:rPr>
          <w:lang w:val="es-ES"/>
        </w:rPr>
        <w:t xml:space="preserve">rural </w:t>
      </w:r>
      <w:r>
        <w:rPr>
          <w:lang w:val="es-ES"/>
        </w:rPr>
        <w:t xml:space="preserve">permanente y de un </w:t>
      </w:r>
      <w:r w:rsidR="00263C9D">
        <w:rPr>
          <w:lang w:val="es-ES"/>
        </w:rPr>
        <w:t>alto número de personas demandando turismo</w:t>
      </w:r>
      <w:r>
        <w:rPr>
          <w:lang w:val="es-ES"/>
        </w:rPr>
        <w:t xml:space="preserve"> de naturaleza, </w:t>
      </w:r>
      <w:r w:rsidR="00263C9D">
        <w:rPr>
          <w:lang w:val="es-ES"/>
        </w:rPr>
        <w:t>requiere</w:t>
      </w:r>
      <w:r>
        <w:rPr>
          <w:lang w:val="es-ES"/>
        </w:rPr>
        <w:t xml:space="preserve"> de caminos que permitan el libre flujo de usuarios</w:t>
      </w:r>
      <w:r w:rsidR="00263C9D">
        <w:rPr>
          <w:lang w:val="es-ES"/>
        </w:rPr>
        <w:t>,</w:t>
      </w:r>
      <w:r>
        <w:rPr>
          <w:lang w:val="es-ES"/>
        </w:rPr>
        <w:t xml:space="preserve"> con alto</w:t>
      </w:r>
      <w:r w:rsidR="00263C9D">
        <w:rPr>
          <w:lang w:val="es-ES"/>
        </w:rPr>
        <w:t>s estándares</w:t>
      </w:r>
      <w:r>
        <w:rPr>
          <w:lang w:val="es-ES"/>
        </w:rPr>
        <w:t xml:space="preserve"> de seguridad, priorizando la accesibilidad a diferentes sectores, más que la velocidad de transporte entre una ciudad y otra. </w:t>
      </w:r>
    </w:p>
    <w:p w14:paraId="1605BC6F" w14:textId="63B1711B" w:rsidR="007B6088" w:rsidRDefault="007B6088" w:rsidP="002456BC">
      <w:pPr>
        <w:pStyle w:val="Prrafodelista"/>
        <w:rPr>
          <w:lang w:val="es-ES"/>
        </w:rPr>
      </w:pPr>
      <w:r>
        <w:rPr>
          <w:lang w:val="es-ES"/>
        </w:rPr>
        <w:t xml:space="preserve">Esto determina que </w:t>
      </w:r>
      <w:r w:rsidR="005D3741">
        <w:rPr>
          <w:lang w:val="es-ES"/>
        </w:rPr>
        <w:t>deberemos</w:t>
      </w:r>
      <w:r>
        <w:rPr>
          <w:lang w:val="es-ES"/>
        </w:rPr>
        <w:t xml:space="preserve"> buscar una solución diferente a </w:t>
      </w:r>
      <w:r w:rsidR="005D3741">
        <w:rPr>
          <w:lang w:val="es-ES"/>
        </w:rPr>
        <w:t xml:space="preserve">la autopista propuesta en el año </w:t>
      </w:r>
      <w:r w:rsidR="005D3741" w:rsidRPr="005D3741">
        <w:rPr>
          <w:highlight w:val="yellow"/>
          <w:lang w:val="es-ES"/>
        </w:rPr>
        <w:t>2021</w:t>
      </w:r>
      <w:r w:rsidRPr="007B6088">
        <w:rPr>
          <w:lang w:val="es-ES"/>
        </w:rPr>
        <w:t xml:space="preserve"> </w:t>
      </w:r>
      <w:r w:rsidR="005D3741">
        <w:rPr>
          <w:lang w:val="es-ES"/>
        </w:rPr>
        <w:t xml:space="preserve">donde </w:t>
      </w:r>
      <w:r w:rsidR="00263C9D">
        <w:rPr>
          <w:lang w:val="es-ES"/>
        </w:rPr>
        <w:t>se</w:t>
      </w:r>
      <w:r w:rsidR="005D3741">
        <w:rPr>
          <w:lang w:val="es-ES"/>
        </w:rPr>
        <w:t xml:space="preserve"> </w:t>
      </w:r>
      <w:r w:rsidR="00263C9D">
        <w:rPr>
          <w:lang w:val="es-ES"/>
        </w:rPr>
        <w:t>priorizaba</w:t>
      </w:r>
      <w:r w:rsidR="005D3741">
        <w:rPr>
          <w:lang w:val="es-ES"/>
        </w:rPr>
        <w:t xml:space="preserve"> </w:t>
      </w:r>
      <w:r w:rsidR="00263C9D">
        <w:rPr>
          <w:lang w:val="es-ES"/>
        </w:rPr>
        <w:t xml:space="preserve">disminuir el </w:t>
      </w:r>
      <w:r w:rsidR="005D3741">
        <w:rPr>
          <w:lang w:val="es-ES"/>
        </w:rPr>
        <w:t>tiempo de conexión, dividi</w:t>
      </w:r>
      <w:r w:rsidR="00263C9D">
        <w:rPr>
          <w:lang w:val="es-ES"/>
        </w:rPr>
        <w:t>endo</w:t>
      </w:r>
      <w:r w:rsidR="005D3741">
        <w:rPr>
          <w:lang w:val="es-ES"/>
        </w:rPr>
        <w:t xml:space="preserve"> el territorio</w:t>
      </w:r>
      <w:r w:rsidR="007F775F">
        <w:rPr>
          <w:lang w:val="es-ES"/>
        </w:rPr>
        <w:t>,</w:t>
      </w:r>
      <w:r w:rsidR="005D3741">
        <w:rPr>
          <w:lang w:val="es-ES"/>
        </w:rPr>
        <w:t xml:space="preserve"> </w:t>
      </w:r>
      <w:r w:rsidR="007F775F">
        <w:rPr>
          <w:lang w:val="es-ES"/>
        </w:rPr>
        <w:t xml:space="preserve">ya que una autopista, por norma, </w:t>
      </w:r>
      <w:r w:rsidR="002456BC">
        <w:rPr>
          <w:lang w:val="es-ES"/>
        </w:rPr>
        <w:t>de</w:t>
      </w:r>
      <w:r w:rsidR="007F775F">
        <w:rPr>
          <w:lang w:val="es-ES"/>
        </w:rPr>
        <w:t xml:space="preserve">limita los accesos a la </w:t>
      </w:r>
      <w:r w:rsidR="007F775F">
        <w:rPr>
          <w:lang w:val="es-ES"/>
        </w:rPr>
        <w:lastRenderedPageBreak/>
        <w:t xml:space="preserve">ruta, </w:t>
      </w:r>
      <w:r w:rsidR="002456BC">
        <w:rPr>
          <w:lang w:val="es-ES"/>
        </w:rPr>
        <w:t xml:space="preserve">impide el libre cruce de animales y peatones </w:t>
      </w:r>
      <w:r w:rsidR="00263C9D">
        <w:rPr>
          <w:lang w:val="es-ES"/>
        </w:rPr>
        <w:t xml:space="preserve">mediante </w:t>
      </w:r>
      <w:r w:rsidR="007F775F">
        <w:rPr>
          <w:lang w:val="es-ES"/>
        </w:rPr>
        <w:t>cerca</w:t>
      </w:r>
      <w:r w:rsidR="002456BC">
        <w:rPr>
          <w:lang w:val="es-ES"/>
        </w:rPr>
        <w:t>ndo</w:t>
      </w:r>
      <w:r w:rsidR="007F775F">
        <w:rPr>
          <w:lang w:val="es-ES"/>
        </w:rPr>
        <w:t xml:space="preserve"> </w:t>
      </w:r>
      <w:r w:rsidR="00263C9D">
        <w:rPr>
          <w:lang w:val="es-ES"/>
        </w:rPr>
        <w:t>de la</w:t>
      </w:r>
      <w:r w:rsidR="007F775F">
        <w:rPr>
          <w:lang w:val="es-ES"/>
        </w:rPr>
        <w:t xml:space="preserve"> vía </w:t>
      </w:r>
      <w:r w:rsidR="00263C9D">
        <w:rPr>
          <w:lang w:val="es-ES"/>
        </w:rPr>
        <w:t xml:space="preserve">y </w:t>
      </w:r>
      <w:r w:rsidR="002456BC">
        <w:rPr>
          <w:lang w:val="es-ES"/>
        </w:rPr>
        <w:t>prohibiendo</w:t>
      </w:r>
      <w:r w:rsidR="007F775F">
        <w:rPr>
          <w:lang w:val="es-ES"/>
        </w:rPr>
        <w:t xml:space="preserve"> el estacionamiento en las bermas del camino, lo que restringe </w:t>
      </w:r>
      <w:r w:rsidR="00263C9D">
        <w:rPr>
          <w:lang w:val="es-ES"/>
        </w:rPr>
        <w:t>su</w:t>
      </w:r>
      <w:r w:rsidR="007F775F">
        <w:rPr>
          <w:lang w:val="es-ES"/>
        </w:rPr>
        <w:t xml:space="preserve"> uso rural (transporte local </w:t>
      </w:r>
      <w:r w:rsidR="00263C9D">
        <w:rPr>
          <w:lang w:val="es-ES"/>
        </w:rPr>
        <w:t xml:space="preserve">de </w:t>
      </w:r>
      <w:r w:rsidR="007F775F">
        <w:rPr>
          <w:lang w:val="es-ES"/>
        </w:rPr>
        <w:t>niños a colegios</w:t>
      </w:r>
      <w:r w:rsidR="002456BC">
        <w:rPr>
          <w:lang w:val="es-ES"/>
        </w:rPr>
        <w:t xml:space="preserve">, comercio caminero, </w:t>
      </w:r>
      <w:r w:rsidR="006C71CF">
        <w:rPr>
          <w:lang w:val="es-ES"/>
        </w:rPr>
        <w:t xml:space="preserve">conexión entre campos vecinos, </w:t>
      </w:r>
      <w:r w:rsidR="002456BC">
        <w:rPr>
          <w:lang w:val="es-ES"/>
        </w:rPr>
        <w:t>etc.)</w:t>
      </w:r>
    </w:p>
    <w:p w14:paraId="0403FFB4" w14:textId="77777777" w:rsidR="00945FD3" w:rsidRDefault="00945FD3" w:rsidP="002456BC">
      <w:pPr>
        <w:pStyle w:val="Prrafodelista"/>
        <w:rPr>
          <w:lang w:val="es-ES"/>
        </w:rPr>
      </w:pPr>
    </w:p>
    <w:p w14:paraId="55D2A6F4" w14:textId="0C907AB5" w:rsidR="007B63FD" w:rsidRDefault="00945FD3" w:rsidP="00945FD3">
      <w:pPr>
        <w:pStyle w:val="Prrafodelista"/>
        <w:numPr>
          <w:ilvl w:val="0"/>
          <w:numId w:val="3"/>
        </w:numPr>
        <w:rPr>
          <w:lang w:val="es-ES"/>
        </w:rPr>
      </w:pPr>
      <w:r>
        <w:rPr>
          <w:lang w:val="es-ES"/>
        </w:rPr>
        <w:t>Se informa públicamente que la</w:t>
      </w:r>
      <w:r w:rsidR="006C71CF" w:rsidRPr="00945FD3">
        <w:rPr>
          <w:lang w:val="es-ES"/>
        </w:rPr>
        <w:t xml:space="preserve"> actual Ruta Freire-Villarrica-Pucón</w:t>
      </w:r>
      <w:r>
        <w:rPr>
          <w:lang w:val="es-ES"/>
        </w:rPr>
        <w:t xml:space="preserve"> presenta una alta accidentabilidad, sin </w:t>
      </w:r>
      <w:r w:rsidR="00F14EB3">
        <w:rPr>
          <w:lang w:val="es-ES"/>
        </w:rPr>
        <w:t>embargo,</w:t>
      </w:r>
      <w:r>
        <w:rPr>
          <w:lang w:val="es-ES"/>
        </w:rPr>
        <w:t xml:space="preserve"> al analizar las estadísticas de accidentabilidad de </w:t>
      </w:r>
      <w:r w:rsidRPr="00F14EB3">
        <w:rPr>
          <w:lang w:val="es-ES"/>
        </w:rPr>
        <w:t>CONASET</w:t>
      </w:r>
      <w:r>
        <w:rPr>
          <w:lang w:val="es-ES"/>
        </w:rPr>
        <w:t xml:space="preserve">  y de Carabineros de Chile (</w:t>
      </w:r>
      <w:hyperlink r:id="rId5" w:history="1">
        <w:r w:rsidRPr="00F14EB3">
          <w:rPr>
            <w:lang w:val="es-ES"/>
          </w:rPr>
          <w:t>https://www.autofact.cl/blog/mi-auto/emergencias/carreteras-peligrosas</w:t>
        </w:r>
      </w:hyperlink>
      <w:r w:rsidRPr="00F14EB3">
        <w:rPr>
          <w:lang w:val="es-ES"/>
        </w:rPr>
        <w:t xml:space="preserve">) </w:t>
      </w:r>
    </w:p>
    <w:p w14:paraId="7F970A92" w14:textId="1389178F" w:rsidR="007B63FD" w:rsidRDefault="00BB72BD" w:rsidP="007B63FD">
      <w:pPr>
        <w:pStyle w:val="Prrafodelista"/>
        <w:numPr>
          <w:ilvl w:val="1"/>
          <w:numId w:val="3"/>
        </w:numPr>
        <w:rPr>
          <w:lang w:val="es-ES"/>
        </w:rPr>
      </w:pPr>
      <w:r>
        <w:rPr>
          <w:lang w:val="es-ES"/>
        </w:rPr>
        <w:t>L</w:t>
      </w:r>
      <w:r w:rsidR="007B63FD" w:rsidRPr="00F14EB3">
        <w:rPr>
          <w:lang w:val="es-ES"/>
        </w:rPr>
        <w:t>a accidentabilidad de la Ruta 199 es</w:t>
      </w:r>
      <w:r w:rsidR="007B63FD">
        <w:rPr>
          <w:lang w:val="es-ES"/>
        </w:rPr>
        <w:t xml:space="preserve"> menor</w:t>
      </w:r>
      <w:r w:rsidR="00F14EB3" w:rsidRPr="00F14EB3">
        <w:rPr>
          <w:lang w:val="es-ES"/>
        </w:rPr>
        <w:t xml:space="preserve"> al 8% de la accidentabilidad a nivel nacional</w:t>
      </w:r>
    </w:p>
    <w:p w14:paraId="0E327742" w14:textId="77777777" w:rsidR="007B63FD" w:rsidRDefault="00F14EB3" w:rsidP="007B63FD">
      <w:pPr>
        <w:pStyle w:val="Prrafodelista"/>
        <w:numPr>
          <w:ilvl w:val="1"/>
          <w:numId w:val="3"/>
        </w:numPr>
        <w:rPr>
          <w:lang w:val="es-ES"/>
        </w:rPr>
      </w:pPr>
      <w:r w:rsidRPr="007B63FD">
        <w:rPr>
          <w:lang w:val="es-ES"/>
        </w:rPr>
        <w:t>La mayor accidentabilidad a nivel nacional se produce en la Autopista 5-Sur</w:t>
      </w:r>
    </w:p>
    <w:p w14:paraId="2F041408" w14:textId="77777777" w:rsidR="00BB72BD" w:rsidRDefault="00BB72BD" w:rsidP="00BB72BD">
      <w:pPr>
        <w:pStyle w:val="Prrafodelista"/>
        <w:numPr>
          <w:ilvl w:val="1"/>
          <w:numId w:val="3"/>
        </w:numPr>
        <w:rPr>
          <w:lang w:val="es-ES"/>
        </w:rPr>
      </w:pPr>
      <w:r>
        <w:rPr>
          <w:lang w:val="es-ES"/>
        </w:rPr>
        <w:t xml:space="preserve">El </w:t>
      </w:r>
      <w:r w:rsidRPr="007B63FD">
        <w:rPr>
          <w:lang w:val="es-ES"/>
        </w:rPr>
        <w:t>78%</w:t>
      </w:r>
      <w:r>
        <w:rPr>
          <w:lang w:val="es-ES"/>
        </w:rPr>
        <w:t xml:space="preserve"> de la</w:t>
      </w:r>
      <w:r w:rsidR="00F14EB3" w:rsidRPr="007B63FD">
        <w:rPr>
          <w:lang w:val="es-ES"/>
        </w:rPr>
        <w:t xml:space="preserve"> accidentabilidad </w:t>
      </w:r>
      <w:r>
        <w:rPr>
          <w:lang w:val="es-ES"/>
        </w:rPr>
        <w:t xml:space="preserve">total </w:t>
      </w:r>
      <w:r w:rsidR="00F14EB3" w:rsidRPr="007B63FD">
        <w:rPr>
          <w:lang w:val="es-ES"/>
        </w:rPr>
        <w:t>de la Región de la Araucanía</w:t>
      </w:r>
      <w:r w:rsidR="007B63FD">
        <w:rPr>
          <w:lang w:val="es-ES"/>
        </w:rPr>
        <w:t xml:space="preserve"> </w:t>
      </w:r>
      <w:r>
        <w:rPr>
          <w:lang w:val="es-ES"/>
        </w:rPr>
        <w:t>corresponde a la</w:t>
      </w:r>
      <w:r w:rsidR="00F14EB3" w:rsidRPr="007B63FD">
        <w:rPr>
          <w:lang w:val="es-ES"/>
        </w:rPr>
        <w:t xml:space="preserve"> Provincia de Cautín, </w:t>
      </w:r>
      <w:r>
        <w:rPr>
          <w:lang w:val="es-ES"/>
        </w:rPr>
        <w:t xml:space="preserve">debido al </w:t>
      </w:r>
      <w:r w:rsidR="00F14EB3" w:rsidRPr="007B63FD">
        <w:rPr>
          <w:lang w:val="es-ES"/>
        </w:rPr>
        <w:t xml:space="preserve">mayor flujo </w:t>
      </w:r>
      <w:r>
        <w:rPr>
          <w:lang w:val="es-ES"/>
        </w:rPr>
        <w:t>automovilístico</w:t>
      </w:r>
      <w:r w:rsidR="00F14EB3" w:rsidRPr="007B63FD">
        <w:rPr>
          <w:lang w:val="es-ES"/>
        </w:rPr>
        <w:t xml:space="preserve"> de este sector frente a la Provincia de Angol.</w:t>
      </w:r>
    </w:p>
    <w:p w14:paraId="57D360EA" w14:textId="77777777" w:rsidR="00BB72BD" w:rsidRDefault="00F14EB3" w:rsidP="00BB72BD">
      <w:pPr>
        <w:pStyle w:val="Prrafodelista"/>
        <w:numPr>
          <w:ilvl w:val="1"/>
          <w:numId w:val="3"/>
        </w:numPr>
        <w:rPr>
          <w:lang w:val="es-ES"/>
        </w:rPr>
      </w:pPr>
      <w:r w:rsidRPr="00BB72BD">
        <w:rPr>
          <w:lang w:val="es-ES"/>
        </w:rPr>
        <w:t>En</w:t>
      </w:r>
      <w:r w:rsidR="00BB72BD">
        <w:rPr>
          <w:lang w:val="es-ES"/>
        </w:rPr>
        <w:t>tre</w:t>
      </w:r>
      <w:r w:rsidRPr="00BB72BD">
        <w:rPr>
          <w:lang w:val="es-ES"/>
        </w:rPr>
        <w:t xml:space="preserve"> las rutas secundarias, no autopistas, la ruta 199 ocupa en 5° lugar accidentabilidad a nivel nacional.</w:t>
      </w:r>
    </w:p>
    <w:p w14:paraId="17E447F2" w14:textId="257C1BB9" w:rsidR="003E26AA" w:rsidRDefault="00BB72BD" w:rsidP="003E26AA">
      <w:pPr>
        <w:pStyle w:val="Prrafodelista"/>
        <w:numPr>
          <w:ilvl w:val="1"/>
          <w:numId w:val="3"/>
        </w:numPr>
        <w:rPr>
          <w:lang w:val="es-ES"/>
        </w:rPr>
      </w:pPr>
      <w:r>
        <w:rPr>
          <w:lang w:val="es-ES"/>
        </w:rPr>
        <w:t>Entre l</w:t>
      </w:r>
      <w:r w:rsidR="00F14EB3" w:rsidRPr="00BB72BD">
        <w:rPr>
          <w:lang w:val="es-ES"/>
        </w:rPr>
        <w:t xml:space="preserve">as causas </w:t>
      </w:r>
      <w:r w:rsidR="003E26AA">
        <w:rPr>
          <w:lang w:val="es-ES"/>
        </w:rPr>
        <w:t xml:space="preserve">más comunes </w:t>
      </w:r>
      <w:r w:rsidR="00F14EB3" w:rsidRPr="00BB72BD">
        <w:rPr>
          <w:lang w:val="es-ES"/>
        </w:rPr>
        <w:t>de accidentes en la Ruta 199, destacan los volcamientos con un 19% del total</w:t>
      </w:r>
      <w:r>
        <w:rPr>
          <w:lang w:val="es-ES"/>
        </w:rPr>
        <w:t>.</w:t>
      </w:r>
      <w:r w:rsidR="00F14EB3" w:rsidRPr="00BB72BD">
        <w:rPr>
          <w:lang w:val="es-ES"/>
        </w:rPr>
        <w:t xml:space="preserve"> </w:t>
      </w:r>
      <w:r>
        <w:rPr>
          <w:lang w:val="es-ES"/>
        </w:rPr>
        <w:t>E</w:t>
      </w:r>
      <w:r w:rsidR="003E26AA">
        <w:rPr>
          <w:lang w:val="es-ES"/>
        </w:rPr>
        <w:t>n comparación, e</w:t>
      </w:r>
      <w:r>
        <w:rPr>
          <w:lang w:val="es-ES"/>
        </w:rPr>
        <w:t xml:space="preserve">l número de volcamientos acumulados entre las 7 rutas secundarias con mayor accidentabilidad en Chile, </w:t>
      </w:r>
      <w:r w:rsidR="003E26AA">
        <w:rPr>
          <w:lang w:val="es-ES"/>
        </w:rPr>
        <w:t xml:space="preserve">los volcamientos solo </w:t>
      </w:r>
      <w:r>
        <w:rPr>
          <w:lang w:val="es-ES"/>
        </w:rPr>
        <w:t>alcanza</w:t>
      </w:r>
      <w:r w:rsidR="003E26AA">
        <w:rPr>
          <w:lang w:val="es-ES"/>
        </w:rPr>
        <w:t>n</w:t>
      </w:r>
      <w:r>
        <w:rPr>
          <w:lang w:val="es-ES"/>
        </w:rPr>
        <w:t xml:space="preserve"> </w:t>
      </w:r>
      <w:r w:rsidR="00F14EB3" w:rsidRPr="00BB72BD">
        <w:rPr>
          <w:lang w:val="es-ES"/>
        </w:rPr>
        <w:t>al 13%</w:t>
      </w:r>
      <w:r w:rsidR="00B14045">
        <w:rPr>
          <w:lang w:val="es-ES"/>
        </w:rPr>
        <w:t xml:space="preserve"> y el promedio total es </w:t>
      </w:r>
      <w:r w:rsidR="003E26AA">
        <w:rPr>
          <w:lang w:val="es-ES"/>
        </w:rPr>
        <w:t>menor al 2%.</w:t>
      </w:r>
    </w:p>
    <w:p w14:paraId="1328EBCD" w14:textId="03A2CECD" w:rsidR="003E26AA" w:rsidRPr="003E26AA" w:rsidRDefault="003E26AA" w:rsidP="003E26AA">
      <w:pPr>
        <w:pStyle w:val="Prrafodelista"/>
        <w:numPr>
          <w:ilvl w:val="1"/>
          <w:numId w:val="3"/>
        </w:numPr>
        <w:rPr>
          <w:lang w:val="es-ES"/>
        </w:rPr>
      </w:pPr>
      <w:r w:rsidRPr="003E26AA">
        <w:rPr>
          <w:lang w:val="es-ES"/>
        </w:rPr>
        <w:t xml:space="preserve">Las posibles causas de accidentes, listadas en orden de importancia descendente, son: </w:t>
      </w:r>
    </w:p>
    <w:p w14:paraId="23EACCC0" w14:textId="77777777" w:rsidR="003E26AA" w:rsidRDefault="003E26AA" w:rsidP="003E26AA">
      <w:pPr>
        <w:pStyle w:val="Prrafodelista"/>
        <w:numPr>
          <w:ilvl w:val="3"/>
          <w:numId w:val="3"/>
        </w:numPr>
        <w:rPr>
          <w:lang w:val="es-ES"/>
        </w:rPr>
      </w:pPr>
      <w:r>
        <w:rPr>
          <w:lang w:val="es-ES"/>
        </w:rPr>
        <w:t>Imprudencia de los conductores.</w:t>
      </w:r>
    </w:p>
    <w:p w14:paraId="01BD9AD9" w14:textId="77777777" w:rsidR="003E26AA" w:rsidRDefault="003E26AA" w:rsidP="003E26AA">
      <w:pPr>
        <w:pStyle w:val="Prrafodelista"/>
        <w:numPr>
          <w:ilvl w:val="3"/>
          <w:numId w:val="3"/>
        </w:numPr>
        <w:rPr>
          <w:lang w:val="es-ES"/>
        </w:rPr>
      </w:pPr>
      <w:r>
        <w:rPr>
          <w:lang w:val="es-ES"/>
        </w:rPr>
        <w:t>Desobediencia a la señalética</w:t>
      </w:r>
    </w:p>
    <w:p w14:paraId="61EA3A0A" w14:textId="77777777" w:rsidR="003E26AA" w:rsidRDefault="003E26AA" w:rsidP="003E26AA">
      <w:pPr>
        <w:pStyle w:val="Prrafodelista"/>
        <w:numPr>
          <w:ilvl w:val="3"/>
          <w:numId w:val="3"/>
        </w:numPr>
        <w:rPr>
          <w:lang w:val="es-ES"/>
        </w:rPr>
      </w:pPr>
      <w:r>
        <w:rPr>
          <w:lang w:val="es-ES"/>
        </w:rPr>
        <w:t>Ingesta de alcohol</w:t>
      </w:r>
    </w:p>
    <w:p w14:paraId="71C18F36" w14:textId="77777777" w:rsidR="003E26AA" w:rsidRDefault="003E26AA" w:rsidP="003E26AA">
      <w:pPr>
        <w:pStyle w:val="Prrafodelista"/>
        <w:numPr>
          <w:ilvl w:val="3"/>
          <w:numId w:val="3"/>
        </w:numPr>
        <w:rPr>
          <w:lang w:val="es-ES"/>
        </w:rPr>
      </w:pPr>
      <w:r>
        <w:rPr>
          <w:lang w:val="es-ES"/>
        </w:rPr>
        <w:t>Exceso de velocidad.</w:t>
      </w:r>
    </w:p>
    <w:p w14:paraId="22AC47A8" w14:textId="77777777" w:rsidR="00B81904" w:rsidRDefault="00B81904" w:rsidP="00B81904">
      <w:pPr>
        <w:ind w:left="1416"/>
        <w:rPr>
          <w:lang w:val="es-ES"/>
        </w:rPr>
      </w:pPr>
      <w:r>
        <w:rPr>
          <w:lang w:val="es-ES"/>
        </w:rPr>
        <w:t>Las deficiencias viales presentan un porcentaje significativamente menor como causa de siniestros viales.</w:t>
      </w:r>
    </w:p>
    <w:p w14:paraId="49EA316C" w14:textId="77777777" w:rsidR="00B14045" w:rsidRDefault="00B14045" w:rsidP="00B14045">
      <w:pPr>
        <w:pStyle w:val="Prrafodelista"/>
        <w:rPr>
          <w:lang w:val="es-ES"/>
        </w:rPr>
      </w:pPr>
      <w:r>
        <w:rPr>
          <w:lang w:val="es-ES"/>
        </w:rPr>
        <w:t>A partir del año 2022, la incidencia de las condiciones climáticas en el número de accidentes se ha visto muy disminuida, ocurriendo la mayoría de los siniestros en condiciones de buena visibilidad. Esto es consecuente con el punto “f.”, donde las causas de accidentabilidad no son tecnológicas, sino que son atribuibles a la falta de responsabilidad de los conductores.</w:t>
      </w:r>
    </w:p>
    <w:p w14:paraId="0B65C395" w14:textId="008A03FE" w:rsidR="00B81904" w:rsidRDefault="00BB72BD" w:rsidP="00BB72BD">
      <w:pPr>
        <w:ind w:left="708"/>
        <w:rPr>
          <w:lang w:val="es-ES"/>
        </w:rPr>
      </w:pPr>
      <w:r>
        <w:rPr>
          <w:lang w:val="es-ES"/>
        </w:rPr>
        <w:t xml:space="preserve">De los antecedentes </w:t>
      </w:r>
      <w:r w:rsidR="003E26AA">
        <w:rPr>
          <w:lang w:val="es-ES"/>
        </w:rPr>
        <w:t xml:space="preserve">anteriores </w:t>
      </w:r>
      <w:r w:rsidR="00B14045">
        <w:rPr>
          <w:lang w:val="es-ES"/>
        </w:rPr>
        <w:t>es posible deducir que</w:t>
      </w:r>
      <w:r w:rsidR="003E26AA">
        <w:rPr>
          <w:lang w:val="es-ES"/>
        </w:rPr>
        <w:t xml:space="preserve"> </w:t>
      </w:r>
      <w:r w:rsidR="00B81904">
        <w:rPr>
          <w:lang w:val="es-ES"/>
        </w:rPr>
        <w:t>la accidentabilidad se encuentra fuertemente relacionada con el número de vehículos circulando.</w:t>
      </w:r>
    </w:p>
    <w:p w14:paraId="12A8D46D" w14:textId="0EAC62A3" w:rsidR="00F14EB3" w:rsidRPr="00B81904" w:rsidRDefault="00B81904" w:rsidP="00B81904">
      <w:pPr>
        <w:ind w:left="708"/>
        <w:rPr>
          <w:lang w:val="es-ES"/>
        </w:rPr>
      </w:pPr>
      <w:r>
        <w:rPr>
          <w:lang w:val="es-ES"/>
        </w:rPr>
        <w:t xml:space="preserve">Sin embargo, llama la atención la </w:t>
      </w:r>
      <w:r w:rsidR="00047C9B">
        <w:rPr>
          <w:lang w:val="es-ES"/>
        </w:rPr>
        <w:t xml:space="preserve">alta </w:t>
      </w:r>
      <w:r>
        <w:rPr>
          <w:lang w:val="es-ES"/>
        </w:rPr>
        <w:t xml:space="preserve">proporción de volcamientos en la Ruta 199, muy superior a la media nacional. </w:t>
      </w:r>
      <w:r w:rsidR="00F14EB3" w:rsidRPr="00B81904">
        <w:rPr>
          <w:lang w:val="es-ES"/>
        </w:rPr>
        <w:t>La Ruta 199 se caracteriza por no contar con berma en gran parte de su recorrido y presentar sajones de drenaje lateral, muy profundos.</w:t>
      </w:r>
    </w:p>
    <w:p w14:paraId="226714EC" w14:textId="77777777" w:rsidR="006C71CF" w:rsidRPr="00F14EB3" w:rsidRDefault="006C71CF" w:rsidP="002456BC">
      <w:pPr>
        <w:pStyle w:val="Prrafodelista"/>
        <w:rPr>
          <w:lang w:val="es-ES"/>
        </w:rPr>
      </w:pPr>
    </w:p>
    <w:p w14:paraId="2AC31C40" w14:textId="7E2818A2" w:rsidR="006C71CF" w:rsidRPr="00F14EB3" w:rsidRDefault="00DE20A7" w:rsidP="00DE20A7">
      <w:pPr>
        <w:pStyle w:val="Prrafodelista"/>
        <w:numPr>
          <w:ilvl w:val="0"/>
          <w:numId w:val="3"/>
        </w:numPr>
        <w:rPr>
          <w:lang w:val="es-ES"/>
        </w:rPr>
      </w:pPr>
      <w:r>
        <w:rPr>
          <w:lang w:val="es-ES"/>
        </w:rPr>
        <w:lastRenderedPageBreak/>
        <w:t xml:space="preserve">La comunidad ha demandado periódicamente una ruta de </w:t>
      </w:r>
      <w:r w:rsidR="00530FBF">
        <w:rPr>
          <w:lang w:val="es-ES"/>
        </w:rPr>
        <w:t xml:space="preserve">evacuación frente erupciones volcánicas, ya que el Villarrica es uno de los volcanes más activos del mundo y los actuales caminos </w:t>
      </w:r>
      <w:r w:rsidR="00381552">
        <w:rPr>
          <w:lang w:val="es-ES"/>
        </w:rPr>
        <w:t>pasan</w:t>
      </w:r>
      <w:r w:rsidR="00530FBF">
        <w:rPr>
          <w:lang w:val="es-ES"/>
        </w:rPr>
        <w:t xml:space="preserve"> sobre </w:t>
      </w:r>
      <w:r w:rsidR="00381552">
        <w:rPr>
          <w:lang w:val="es-ES"/>
        </w:rPr>
        <w:t>la</w:t>
      </w:r>
      <w:r w:rsidR="00530FBF">
        <w:rPr>
          <w:lang w:val="es-ES"/>
        </w:rPr>
        <w:t xml:space="preserve"> ladera</w:t>
      </w:r>
      <w:r w:rsidR="00381552">
        <w:rPr>
          <w:lang w:val="es-ES"/>
        </w:rPr>
        <w:t xml:space="preserve"> norte</w:t>
      </w:r>
      <w:r w:rsidR="00530FBF">
        <w:rPr>
          <w:lang w:val="es-ES"/>
        </w:rPr>
        <w:t xml:space="preserve"> del volcán</w:t>
      </w:r>
      <w:r w:rsidR="00381552">
        <w:rPr>
          <w:lang w:val="es-ES"/>
        </w:rPr>
        <w:t xml:space="preserve">, por lo que </w:t>
      </w:r>
      <w:r w:rsidR="00530FBF">
        <w:rPr>
          <w:lang w:val="es-ES"/>
        </w:rPr>
        <w:t>se encuentran sometid</w:t>
      </w:r>
      <w:r w:rsidR="00381552">
        <w:rPr>
          <w:lang w:val="es-ES"/>
        </w:rPr>
        <w:t>o</w:t>
      </w:r>
      <w:r w:rsidR="00530FBF">
        <w:rPr>
          <w:lang w:val="es-ES"/>
        </w:rPr>
        <w:t xml:space="preserve">s a riesgos de </w:t>
      </w:r>
      <w:r w:rsidR="00381552">
        <w:rPr>
          <w:lang w:val="es-ES"/>
        </w:rPr>
        <w:t xml:space="preserve">corte por </w:t>
      </w:r>
      <w:r w:rsidR="00530FBF">
        <w:rPr>
          <w:lang w:val="es-ES"/>
        </w:rPr>
        <w:t>riadas y corridas de lava</w:t>
      </w:r>
      <w:r w:rsidR="00381552">
        <w:rPr>
          <w:lang w:val="es-ES"/>
        </w:rPr>
        <w:t>, no existiendo rutas alternativas viables</w:t>
      </w:r>
      <w:r w:rsidR="00530FBF">
        <w:rPr>
          <w:lang w:val="es-ES"/>
        </w:rPr>
        <w:t>.</w:t>
      </w:r>
    </w:p>
    <w:p w14:paraId="48649DD7" w14:textId="77777777" w:rsidR="006C71CF" w:rsidRDefault="006C71CF" w:rsidP="002456BC">
      <w:pPr>
        <w:pStyle w:val="Prrafodelista"/>
        <w:rPr>
          <w:b/>
          <w:bCs/>
          <w:lang w:val="es-ES"/>
        </w:rPr>
      </w:pPr>
    </w:p>
    <w:p w14:paraId="6CB98AB0" w14:textId="77777777" w:rsidR="006C71CF" w:rsidRDefault="006C71CF" w:rsidP="002456BC">
      <w:pPr>
        <w:pStyle w:val="Prrafodelista"/>
        <w:rPr>
          <w:b/>
          <w:bCs/>
          <w:lang w:val="es-ES"/>
        </w:rPr>
      </w:pPr>
    </w:p>
    <w:p w14:paraId="1CB14D8A" w14:textId="77777777" w:rsidR="006C71CF" w:rsidRDefault="006C71CF" w:rsidP="002456BC">
      <w:pPr>
        <w:pStyle w:val="Prrafodelista"/>
        <w:rPr>
          <w:b/>
          <w:bCs/>
          <w:lang w:val="es-ES"/>
        </w:rPr>
      </w:pPr>
    </w:p>
    <w:p w14:paraId="4AD2C32E" w14:textId="77777777" w:rsidR="006C71CF" w:rsidRDefault="006C71CF" w:rsidP="002456BC">
      <w:pPr>
        <w:pStyle w:val="Prrafodelista"/>
        <w:rPr>
          <w:b/>
          <w:bCs/>
          <w:lang w:val="es-ES"/>
        </w:rPr>
      </w:pPr>
    </w:p>
    <w:p w14:paraId="3B8D5907" w14:textId="77777777" w:rsidR="00DE20A7" w:rsidRDefault="002456BC" w:rsidP="002456BC">
      <w:pPr>
        <w:pStyle w:val="Prrafodelista"/>
        <w:rPr>
          <w:lang w:val="es-ES"/>
        </w:rPr>
      </w:pPr>
      <w:r w:rsidRPr="002456BC">
        <w:rPr>
          <w:b/>
          <w:bCs/>
          <w:lang w:val="es-ES"/>
        </w:rPr>
        <w:t xml:space="preserve">Nuestra </w:t>
      </w:r>
      <w:r w:rsidRPr="00DE20A7">
        <w:rPr>
          <w:b/>
          <w:bCs/>
          <w:lang w:val="es-ES"/>
        </w:rPr>
        <w:t>Propuesta</w:t>
      </w:r>
      <w:r w:rsidR="00047C9B" w:rsidRPr="00DE20A7">
        <w:rPr>
          <w:b/>
          <w:bCs/>
          <w:lang w:val="es-ES"/>
        </w:rPr>
        <w:t xml:space="preserve"> para la Ruta 199</w:t>
      </w:r>
    </w:p>
    <w:p w14:paraId="53EB6AA4" w14:textId="3F8B69A2" w:rsidR="002456BC" w:rsidRDefault="00DE20A7" w:rsidP="002456BC">
      <w:pPr>
        <w:pStyle w:val="Prrafodelista"/>
        <w:rPr>
          <w:lang w:val="es-ES"/>
        </w:rPr>
      </w:pPr>
      <w:r>
        <w:rPr>
          <w:b/>
          <w:bCs/>
          <w:lang w:val="es-ES"/>
        </w:rPr>
        <w:t xml:space="preserve">Sector Freire </w:t>
      </w:r>
      <w:r w:rsidR="006A1082">
        <w:rPr>
          <w:b/>
          <w:bCs/>
          <w:lang w:val="es-ES"/>
        </w:rPr>
        <w:t xml:space="preserve">- </w:t>
      </w:r>
      <w:r>
        <w:rPr>
          <w:b/>
          <w:bCs/>
          <w:lang w:val="es-ES"/>
        </w:rPr>
        <w:t>Villarrica</w:t>
      </w:r>
      <w:r w:rsidR="00047C9B">
        <w:rPr>
          <w:lang w:val="es-ES"/>
        </w:rPr>
        <w:t>:</w:t>
      </w:r>
    </w:p>
    <w:p w14:paraId="10BF0EEA" w14:textId="7CA1217F" w:rsidR="00047C9B" w:rsidRDefault="00047C9B" w:rsidP="00047C9B">
      <w:pPr>
        <w:pStyle w:val="Prrafodelista"/>
        <w:numPr>
          <w:ilvl w:val="0"/>
          <w:numId w:val="6"/>
        </w:numPr>
        <w:rPr>
          <w:lang w:val="es-ES"/>
        </w:rPr>
      </w:pPr>
      <w:r>
        <w:rPr>
          <w:lang w:val="es-ES"/>
        </w:rPr>
        <w:t>Habilitar bermas en todo el trazado de la actual Ruta Freire Villarrica</w:t>
      </w:r>
    </w:p>
    <w:p w14:paraId="22ECCD76" w14:textId="4F5227F7" w:rsidR="00047C9B" w:rsidRDefault="00047C9B" w:rsidP="00047C9B">
      <w:pPr>
        <w:pStyle w:val="Prrafodelista"/>
        <w:numPr>
          <w:ilvl w:val="0"/>
          <w:numId w:val="6"/>
        </w:numPr>
        <w:rPr>
          <w:lang w:val="es-ES"/>
        </w:rPr>
      </w:pPr>
      <w:r>
        <w:rPr>
          <w:lang w:val="es-ES"/>
        </w:rPr>
        <w:t>Eliminar o entubar drenajes laterales, según corresponda</w:t>
      </w:r>
    </w:p>
    <w:p w14:paraId="69A482DB" w14:textId="14BBC501" w:rsidR="00047C9B" w:rsidRPr="007B6088" w:rsidRDefault="00047C9B" w:rsidP="00047C9B">
      <w:pPr>
        <w:pStyle w:val="Prrafodelista"/>
        <w:numPr>
          <w:ilvl w:val="0"/>
          <w:numId w:val="6"/>
        </w:numPr>
        <w:rPr>
          <w:lang w:val="es-ES"/>
        </w:rPr>
      </w:pPr>
      <w:r>
        <w:rPr>
          <w:lang w:val="es-ES"/>
        </w:rPr>
        <w:t xml:space="preserve">En los escasos sectores con fuerte pendiente, </w:t>
      </w:r>
      <w:r w:rsidR="00DE20A7">
        <w:rPr>
          <w:lang w:val="es-ES"/>
        </w:rPr>
        <w:t>habilitar</w:t>
      </w:r>
      <w:r>
        <w:rPr>
          <w:lang w:val="es-ES"/>
        </w:rPr>
        <w:t xml:space="preserve"> </w:t>
      </w:r>
      <w:r w:rsidR="00DE20A7">
        <w:rPr>
          <w:lang w:val="es-ES"/>
        </w:rPr>
        <w:t>vía lenta</w:t>
      </w:r>
    </w:p>
    <w:p w14:paraId="42701DEE" w14:textId="11BFCCEB" w:rsidR="00491817" w:rsidRDefault="006A1082" w:rsidP="006A1082">
      <w:pPr>
        <w:ind w:firstLine="708"/>
        <w:rPr>
          <w:b/>
          <w:bCs/>
          <w:lang w:val="es-ES"/>
        </w:rPr>
      </w:pPr>
      <w:r w:rsidRPr="006A1082">
        <w:rPr>
          <w:b/>
          <w:bCs/>
          <w:lang w:val="es-ES"/>
        </w:rPr>
        <w:t xml:space="preserve">Sector Villarrica </w:t>
      </w:r>
      <w:r>
        <w:rPr>
          <w:b/>
          <w:bCs/>
          <w:lang w:val="es-ES"/>
        </w:rPr>
        <w:t>–</w:t>
      </w:r>
      <w:r w:rsidRPr="006A1082">
        <w:rPr>
          <w:b/>
          <w:bCs/>
          <w:lang w:val="es-ES"/>
        </w:rPr>
        <w:t xml:space="preserve"> Pucón</w:t>
      </w:r>
    </w:p>
    <w:p w14:paraId="4821CC99" w14:textId="237314FF" w:rsidR="006A1082" w:rsidRDefault="006A1082" w:rsidP="006A1082">
      <w:pPr>
        <w:pStyle w:val="Prrafodelista"/>
        <w:numPr>
          <w:ilvl w:val="0"/>
          <w:numId w:val="7"/>
        </w:numPr>
        <w:rPr>
          <w:lang w:val="es-ES"/>
        </w:rPr>
      </w:pPr>
      <w:r w:rsidRPr="006A1082">
        <w:rPr>
          <w:lang w:val="es-ES"/>
        </w:rPr>
        <w:t xml:space="preserve">Construir </w:t>
      </w:r>
      <w:r>
        <w:rPr>
          <w:lang w:val="es-ES"/>
        </w:rPr>
        <w:t>una ruta desde el cruce de la ruta 199 con ruta S-695 hasta Pucón por la rivera Norte del Lago Villarrica.</w:t>
      </w:r>
    </w:p>
    <w:p w14:paraId="47A663F1" w14:textId="4A8E409B" w:rsidR="006A1082" w:rsidRDefault="006A1082" w:rsidP="006A1082">
      <w:pPr>
        <w:pStyle w:val="Prrafodelista"/>
        <w:numPr>
          <w:ilvl w:val="4"/>
          <w:numId w:val="7"/>
        </w:numPr>
        <w:rPr>
          <w:lang w:val="es-ES"/>
        </w:rPr>
      </w:pPr>
      <w:r>
        <w:rPr>
          <w:lang w:val="es-ES"/>
        </w:rPr>
        <w:t>servirá de ruta de evacuación frente a actividad volcánica</w:t>
      </w:r>
    </w:p>
    <w:p w14:paraId="220A5C7C" w14:textId="2612DE04" w:rsidR="006A1082" w:rsidRDefault="006A1082" w:rsidP="006A1082">
      <w:pPr>
        <w:pStyle w:val="Prrafodelista"/>
        <w:numPr>
          <w:ilvl w:val="4"/>
          <w:numId w:val="7"/>
        </w:numPr>
        <w:rPr>
          <w:lang w:val="es-ES"/>
        </w:rPr>
      </w:pPr>
      <w:r>
        <w:rPr>
          <w:lang w:val="es-ES"/>
        </w:rPr>
        <w:t xml:space="preserve">pone en valor la ladera norte del Lago Villarrica y una extensa superficie de gran atractivo </w:t>
      </w:r>
      <w:r w:rsidR="004F5B14">
        <w:rPr>
          <w:lang w:val="es-ES"/>
        </w:rPr>
        <w:t>turístico</w:t>
      </w:r>
    </w:p>
    <w:p w14:paraId="65321367" w14:textId="220E80B2" w:rsidR="004F5B14" w:rsidRDefault="004F5B14" w:rsidP="006A1082">
      <w:pPr>
        <w:pStyle w:val="Prrafodelista"/>
        <w:numPr>
          <w:ilvl w:val="4"/>
          <w:numId w:val="7"/>
        </w:numPr>
        <w:rPr>
          <w:lang w:val="es-ES"/>
        </w:rPr>
      </w:pPr>
      <w:r>
        <w:rPr>
          <w:lang w:val="es-ES"/>
        </w:rPr>
        <w:t xml:space="preserve">Descongestiona la actual ruta Villarrica – Pucón por la ribera sur del lago. </w:t>
      </w:r>
    </w:p>
    <w:p w14:paraId="4BB04522" w14:textId="1F3B9BD9" w:rsidR="004F5B14" w:rsidRDefault="004F5B14" w:rsidP="004F5B14">
      <w:pPr>
        <w:pStyle w:val="Prrafodelista"/>
        <w:numPr>
          <w:ilvl w:val="0"/>
          <w:numId w:val="7"/>
        </w:numPr>
        <w:rPr>
          <w:lang w:val="es-ES"/>
        </w:rPr>
      </w:pPr>
      <w:r>
        <w:rPr>
          <w:lang w:val="es-ES"/>
        </w:rPr>
        <w:t xml:space="preserve">Transformar el actual camino Villarrica – Pucón en una ruta turística </w:t>
      </w:r>
      <w:r w:rsidR="00B14045">
        <w:rPr>
          <w:lang w:val="es-ES"/>
        </w:rPr>
        <w:t>reservando una</w:t>
      </w:r>
      <w:r>
        <w:rPr>
          <w:lang w:val="es-ES"/>
        </w:rPr>
        <w:t xml:space="preserve"> de las </w:t>
      </w:r>
      <w:r w:rsidR="00B14045">
        <w:rPr>
          <w:lang w:val="es-ES"/>
        </w:rPr>
        <w:t xml:space="preserve">actuales </w:t>
      </w:r>
      <w:r>
        <w:rPr>
          <w:lang w:val="es-ES"/>
        </w:rPr>
        <w:t xml:space="preserve">calzadas </w:t>
      </w:r>
      <w:r w:rsidR="00B14045">
        <w:rPr>
          <w:lang w:val="es-ES"/>
        </w:rPr>
        <w:t xml:space="preserve">automovilísticas </w:t>
      </w:r>
      <w:r>
        <w:rPr>
          <w:lang w:val="es-ES"/>
        </w:rPr>
        <w:t xml:space="preserve">para uso </w:t>
      </w:r>
      <w:r w:rsidR="00B14045">
        <w:rPr>
          <w:lang w:val="es-ES"/>
        </w:rPr>
        <w:t xml:space="preserve">exclusivo de </w:t>
      </w:r>
      <w:r>
        <w:rPr>
          <w:lang w:val="es-ES"/>
        </w:rPr>
        <w:t>peaton</w:t>
      </w:r>
      <w:r w:rsidR="00B14045">
        <w:rPr>
          <w:lang w:val="es-ES"/>
        </w:rPr>
        <w:t>es</w:t>
      </w:r>
      <w:r>
        <w:rPr>
          <w:lang w:val="es-ES"/>
        </w:rPr>
        <w:t xml:space="preserve"> y </w:t>
      </w:r>
      <w:r w:rsidR="00233270">
        <w:rPr>
          <w:lang w:val="es-ES"/>
        </w:rPr>
        <w:t>ciclovía</w:t>
      </w:r>
      <w:r>
        <w:rPr>
          <w:lang w:val="es-ES"/>
        </w:rPr>
        <w:t xml:space="preserve"> </w:t>
      </w:r>
    </w:p>
    <w:p w14:paraId="16E902D4" w14:textId="18442D91" w:rsidR="004F5B14" w:rsidRPr="006A1082" w:rsidRDefault="004F5B14" w:rsidP="004F5B14">
      <w:pPr>
        <w:pStyle w:val="Prrafodelista"/>
        <w:numPr>
          <w:ilvl w:val="0"/>
          <w:numId w:val="7"/>
        </w:numPr>
        <w:rPr>
          <w:lang w:val="es-ES"/>
        </w:rPr>
      </w:pPr>
      <w:r>
        <w:rPr>
          <w:lang w:val="es-ES"/>
        </w:rPr>
        <w:t xml:space="preserve">El </w:t>
      </w:r>
      <w:r w:rsidR="00B14045">
        <w:rPr>
          <w:lang w:val="es-ES"/>
        </w:rPr>
        <w:t>tránsito</w:t>
      </w:r>
      <w:r>
        <w:rPr>
          <w:lang w:val="es-ES"/>
        </w:rPr>
        <w:t xml:space="preserve"> vehicular pesado se distribuiría entre la ruta de la Segunda Faja y el nuevo camino por la rivera norte del lago.</w:t>
      </w:r>
    </w:p>
    <w:p w14:paraId="1851B2AD" w14:textId="77777777" w:rsidR="006E38F4" w:rsidRDefault="006E38F4" w:rsidP="00010E84">
      <w:pPr>
        <w:ind w:firstLine="1276"/>
        <w:rPr>
          <w:lang w:val="es-ES"/>
        </w:rPr>
      </w:pPr>
    </w:p>
    <w:p w14:paraId="6E880BDF" w14:textId="77777777" w:rsidR="00010E84" w:rsidRPr="001636A7" w:rsidRDefault="00010E84" w:rsidP="001636A7">
      <w:pPr>
        <w:rPr>
          <w:lang w:val="es-ES"/>
        </w:rPr>
      </w:pPr>
    </w:p>
    <w:p w14:paraId="4CACC2A4" w14:textId="77777777" w:rsidR="001636A7" w:rsidRPr="007D6720" w:rsidRDefault="001636A7" w:rsidP="007D6720">
      <w:pPr>
        <w:ind w:firstLine="1276"/>
        <w:rPr>
          <w:lang w:val="es-ES"/>
        </w:rPr>
      </w:pPr>
    </w:p>
    <w:sectPr w:rsidR="001636A7" w:rsidRPr="007D67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657"/>
    <w:multiLevelType w:val="hybridMultilevel"/>
    <w:tmpl w:val="842AC64C"/>
    <w:lvl w:ilvl="0" w:tplc="5C9671EE">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DB26AA6"/>
    <w:multiLevelType w:val="hybridMultilevel"/>
    <w:tmpl w:val="B9E4DF58"/>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4C5C1FAA"/>
    <w:multiLevelType w:val="hybridMultilevel"/>
    <w:tmpl w:val="CCC67B68"/>
    <w:lvl w:ilvl="0" w:tplc="340A000F">
      <w:start w:val="1"/>
      <w:numFmt w:val="decimal"/>
      <w:lvlText w:val="%1."/>
      <w:lvlJc w:val="left"/>
      <w:pPr>
        <w:ind w:left="1996" w:hanging="360"/>
      </w:pPr>
    </w:lvl>
    <w:lvl w:ilvl="1" w:tplc="340A0019" w:tentative="1">
      <w:start w:val="1"/>
      <w:numFmt w:val="lowerLetter"/>
      <w:lvlText w:val="%2."/>
      <w:lvlJc w:val="left"/>
      <w:pPr>
        <w:ind w:left="2716" w:hanging="360"/>
      </w:pPr>
    </w:lvl>
    <w:lvl w:ilvl="2" w:tplc="340A001B" w:tentative="1">
      <w:start w:val="1"/>
      <w:numFmt w:val="lowerRoman"/>
      <w:lvlText w:val="%3."/>
      <w:lvlJc w:val="right"/>
      <w:pPr>
        <w:ind w:left="3436" w:hanging="180"/>
      </w:pPr>
    </w:lvl>
    <w:lvl w:ilvl="3" w:tplc="340A000F" w:tentative="1">
      <w:start w:val="1"/>
      <w:numFmt w:val="decimal"/>
      <w:lvlText w:val="%4."/>
      <w:lvlJc w:val="left"/>
      <w:pPr>
        <w:ind w:left="4156" w:hanging="360"/>
      </w:pPr>
    </w:lvl>
    <w:lvl w:ilvl="4" w:tplc="340A0019" w:tentative="1">
      <w:start w:val="1"/>
      <w:numFmt w:val="lowerLetter"/>
      <w:lvlText w:val="%5."/>
      <w:lvlJc w:val="left"/>
      <w:pPr>
        <w:ind w:left="4876" w:hanging="360"/>
      </w:pPr>
    </w:lvl>
    <w:lvl w:ilvl="5" w:tplc="340A001B" w:tentative="1">
      <w:start w:val="1"/>
      <w:numFmt w:val="lowerRoman"/>
      <w:lvlText w:val="%6."/>
      <w:lvlJc w:val="right"/>
      <w:pPr>
        <w:ind w:left="5596" w:hanging="180"/>
      </w:pPr>
    </w:lvl>
    <w:lvl w:ilvl="6" w:tplc="340A000F" w:tentative="1">
      <w:start w:val="1"/>
      <w:numFmt w:val="decimal"/>
      <w:lvlText w:val="%7."/>
      <w:lvlJc w:val="left"/>
      <w:pPr>
        <w:ind w:left="6316" w:hanging="360"/>
      </w:pPr>
    </w:lvl>
    <w:lvl w:ilvl="7" w:tplc="340A0019" w:tentative="1">
      <w:start w:val="1"/>
      <w:numFmt w:val="lowerLetter"/>
      <w:lvlText w:val="%8."/>
      <w:lvlJc w:val="left"/>
      <w:pPr>
        <w:ind w:left="7036" w:hanging="360"/>
      </w:pPr>
    </w:lvl>
    <w:lvl w:ilvl="8" w:tplc="340A001B" w:tentative="1">
      <w:start w:val="1"/>
      <w:numFmt w:val="lowerRoman"/>
      <w:lvlText w:val="%9."/>
      <w:lvlJc w:val="right"/>
      <w:pPr>
        <w:ind w:left="7756" w:hanging="180"/>
      </w:pPr>
    </w:lvl>
  </w:abstractNum>
  <w:abstractNum w:abstractNumId="3" w15:restartNumberingAfterBreak="0">
    <w:nsid w:val="53C73696"/>
    <w:multiLevelType w:val="hybridMultilevel"/>
    <w:tmpl w:val="8C16BA92"/>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4" w15:restartNumberingAfterBreak="0">
    <w:nsid w:val="5B0A47BF"/>
    <w:multiLevelType w:val="hybridMultilevel"/>
    <w:tmpl w:val="5C2698E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8B337E2"/>
    <w:multiLevelType w:val="hybridMultilevel"/>
    <w:tmpl w:val="1DD84182"/>
    <w:lvl w:ilvl="0" w:tplc="340A0001">
      <w:start w:val="1"/>
      <w:numFmt w:val="bullet"/>
      <w:lvlText w:val=""/>
      <w:lvlJc w:val="left"/>
      <w:pPr>
        <w:ind w:left="1428" w:hanging="360"/>
      </w:pPr>
      <w:rPr>
        <w:rFonts w:ascii="Symbol" w:hAnsi="Symbol" w:hint="default"/>
      </w:rPr>
    </w:lvl>
    <w:lvl w:ilvl="1" w:tplc="340A0003">
      <w:start w:val="1"/>
      <w:numFmt w:val="bullet"/>
      <w:lvlText w:val="o"/>
      <w:lvlJc w:val="left"/>
      <w:pPr>
        <w:ind w:left="2148" w:hanging="360"/>
      </w:pPr>
      <w:rPr>
        <w:rFonts w:ascii="Courier New" w:hAnsi="Courier New" w:cs="Courier New" w:hint="default"/>
      </w:rPr>
    </w:lvl>
    <w:lvl w:ilvl="2" w:tplc="340A0005">
      <w:start w:val="1"/>
      <w:numFmt w:val="bullet"/>
      <w:lvlText w:val=""/>
      <w:lvlJc w:val="left"/>
      <w:pPr>
        <w:ind w:left="2868" w:hanging="360"/>
      </w:pPr>
      <w:rPr>
        <w:rFonts w:ascii="Wingdings" w:hAnsi="Wingdings" w:hint="default"/>
      </w:rPr>
    </w:lvl>
    <w:lvl w:ilvl="3" w:tplc="340A0001">
      <w:start w:val="1"/>
      <w:numFmt w:val="bullet"/>
      <w:lvlText w:val=""/>
      <w:lvlJc w:val="left"/>
      <w:pPr>
        <w:ind w:left="3588" w:hanging="360"/>
      </w:pPr>
      <w:rPr>
        <w:rFonts w:ascii="Symbol" w:hAnsi="Symbol" w:hint="default"/>
      </w:rPr>
    </w:lvl>
    <w:lvl w:ilvl="4" w:tplc="340A0003">
      <w:start w:val="1"/>
      <w:numFmt w:val="bullet"/>
      <w:lvlText w:val="o"/>
      <w:lvlJc w:val="left"/>
      <w:pPr>
        <w:ind w:left="4308" w:hanging="360"/>
      </w:pPr>
      <w:rPr>
        <w:rFonts w:ascii="Courier New" w:hAnsi="Courier New" w:cs="Courier New" w:hint="default"/>
      </w:rPr>
    </w:lvl>
    <w:lvl w:ilvl="5" w:tplc="340A0005" w:tentative="1">
      <w:start w:val="1"/>
      <w:numFmt w:val="bullet"/>
      <w:lvlText w:val=""/>
      <w:lvlJc w:val="left"/>
      <w:pPr>
        <w:ind w:left="5028" w:hanging="360"/>
      </w:pPr>
      <w:rPr>
        <w:rFonts w:ascii="Wingdings" w:hAnsi="Wingdings" w:hint="default"/>
      </w:rPr>
    </w:lvl>
    <w:lvl w:ilvl="6" w:tplc="340A0001" w:tentative="1">
      <w:start w:val="1"/>
      <w:numFmt w:val="bullet"/>
      <w:lvlText w:val=""/>
      <w:lvlJc w:val="left"/>
      <w:pPr>
        <w:ind w:left="5748" w:hanging="360"/>
      </w:pPr>
      <w:rPr>
        <w:rFonts w:ascii="Symbol" w:hAnsi="Symbol" w:hint="default"/>
      </w:rPr>
    </w:lvl>
    <w:lvl w:ilvl="7" w:tplc="340A0003" w:tentative="1">
      <w:start w:val="1"/>
      <w:numFmt w:val="bullet"/>
      <w:lvlText w:val="o"/>
      <w:lvlJc w:val="left"/>
      <w:pPr>
        <w:ind w:left="6468" w:hanging="360"/>
      </w:pPr>
      <w:rPr>
        <w:rFonts w:ascii="Courier New" w:hAnsi="Courier New" w:cs="Courier New" w:hint="default"/>
      </w:rPr>
    </w:lvl>
    <w:lvl w:ilvl="8" w:tplc="340A0005" w:tentative="1">
      <w:start w:val="1"/>
      <w:numFmt w:val="bullet"/>
      <w:lvlText w:val=""/>
      <w:lvlJc w:val="left"/>
      <w:pPr>
        <w:ind w:left="7188" w:hanging="360"/>
      </w:pPr>
      <w:rPr>
        <w:rFonts w:ascii="Wingdings" w:hAnsi="Wingdings" w:hint="default"/>
      </w:rPr>
    </w:lvl>
  </w:abstractNum>
  <w:abstractNum w:abstractNumId="6" w15:restartNumberingAfterBreak="0">
    <w:nsid w:val="7AF67587"/>
    <w:multiLevelType w:val="hybridMultilevel"/>
    <w:tmpl w:val="39BC5208"/>
    <w:lvl w:ilvl="0" w:tplc="340A0001">
      <w:start w:val="1"/>
      <w:numFmt w:val="bullet"/>
      <w:lvlText w:val=""/>
      <w:lvlJc w:val="left"/>
      <w:pPr>
        <w:ind w:left="1996" w:hanging="360"/>
      </w:pPr>
      <w:rPr>
        <w:rFonts w:ascii="Symbol" w:hAnsi="Symbol" w:hint="default"/>
      </w:rPr>
    </w:lvl>
    <w:lvl w:ilvl="1" w:tplc="340A0003" w:tentative="1">
      <w:start w:val="1"/>
      <w:numFmt w:val="bullet"/>
      <w:lvlText w:val="o"/>
      <w:lvlJc w:val="left"/>
      <w:pPr>
        <w:ind w:left="2716" w:hanging="360"/>
      </w:pPr>
      <w:rPr>
        <w:rFonts w:ascii="Courier New" w:hAnsi="Courier New" w:cs="Courier New" w:hint="default"/>
      </w:rPr>
    </w:lvl>
    <w:lvl w:ilvl="2" w:tplc="340A0005" w:tentative="1">
      <w:start w:val="1"/>
      <w:numFmt w:val="bullet"/>
      <w:lvlText w:val=""/>
      <w:lvlJc w:val="left"/>
      <w:pPr>
        <w:ind w:left="3436" w:hanging="360"/>
      </w:pPr>
      <w:rPr>
        <w:rFonts w:ascii="Wingdings" w:hAnsi="Wingdings" w:hint="default"/>
      </w:rPr>
    </w:lvl>
    <w:lvl w:ilvl="3" w:tplc="340A0001" w:tentative="1">
      <w:start w:val="1"/>
      <w:numFmt w:val="bullet"/>
      <w:lvlText w:val=""/>
      <w:lvlJc w:val="left"/>
      <w:pPr>
        <w:ind w:left="4156" w:hanging="360"/>
      </w:pPr>
      <w:rPr>
        <w:rFonts w:ascii="Symbol" w:hAnsi="Symbol" w:hint="default"/>
      </w:rPr>
    </w:lvl>
    <w:lvl w:ilvl="4" w:tplc="340A0003" w:tentative="1">
      <w:start w:val="1"/>
      <w:numFmt w:val="bullet"/>
      <w:lvlText w:val="o"/>
      <w:lvlJc w:val="left"/>
      <w:pPr>
        <w:ind w:left="4876" w:hanging="360"/>
      </w:pPr>
      <w:rPr>
        <w:rFonts w:ascii="Courier New" w:hAnsi="Courier New" w:cs="Courier New" w:hint="default"/>
      </w:rPr>
    </w:lvl>
    <w:lvl w:ilvl="5" w:tplc="340A0005" w:tentative="1">
      <w:start w:val="1"/>
      <w:numFmt w:val="bullet"/>
      <w:lvlText w:val=""/>
      <w:lvlJc w:val="left"/>
      <w:pPr>
        <w:ind w:left="5596" w:hanging="360"/>
      </w:pPr>
      <w:rPr>
        <w:rFonts w:ascii="Wingdings" w:hAnsi="Wingdings" w:hint="default"/>
      </w:rPr>
    </w:lvl>
    <w:lvl w:ilvl="6" w:tplc="340A0001" w:tentative="1">
      <w:start w:val="1"/>
      <w:numFmt w:val="bullet"/>
      <w:lvlText w:val=""/>
      <w:lvlJc w:val="left"/>
      <w:pPr>
        <w:ind w:left="6316" w:hanging="360"/>
      </w:pPr>
      <w:rPr>
        <w:rFonts w:ascii="Symbol" w:hAnsi="Symbol" w:hint="default"/>
      </w:rPr>
    </w:lvl>
    <w:lvl w:ilvl="7" w:tplc="340A0003" w:tentative="1">
      <w:start w:val="1"/>
      <w:numFmt w:val="bullet"/>
      <w:lvlText w:val="o"/>
      <w:lvlJc w:val="left"/>
      <w:pPr>
        <w:ind w:left="7036" w:hanging="360"/>
      </w:pPr>
      <w:rPr>
        <w:rFonts w:ascii="Courier New" w:hAnsi="Courier New" w:cs="Courier New" w:hint="default"/>
      </w:rPr>
    </w:lvl>
    <w:lvl w:ilvl="8" w:tplc="340A0005" w:tentative="1">
      <w:start w:val="1"/>
      <w:numFmt w:val="bullet"/>
      <w:lvlText w:val=""/>
      <w:lvlJc w:val="left"/>
      <w:pPr>
        <w:ind w:left="7756" w:hanging="360"/>
      </w:pPr>
      <w:rPr>
        <w:rFonts w:ascii="Wingdings" w:hAnsi="Wingdings" w:hint="default"/>
      </w:rPr>
    </w:lvl>
  </w:abstractNum>
  <w:num w:numId="1" w16cid:durableId="722868571">
    <w:abstractNumId w:val="6"/>
  </w:num>
  <w:num w:numId="2" w16cid:durableId="1098254544">
    <w:abstractNumId w:val="2"/>
  </w:num>
  <w:num w:numId="3" w16cid:durableId="2031492444">
    <w:abstractNumId w:val="0"/>
  </w:num>
  <w:num w:numId="4" w16cid:durableId="1067606171">
    <w:abstractNumId w:val="4"/>
  </w:num>
  <w:num w:numId="5" w16cid:durableId="1368722693">
    <w:abstractNumId w:val="1"/>
  </w:num>
  <w:num w:numId="6" w16cid:durableId="32078407">
    <w:abstractNumId w:val="3"/>
  </w:num>
  <w:num w:numId="7" w16cid:durableId="302347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720"/>
    <w:rsid w:val="00010E84"/>
    <w:rsid w:val="00047C9B"/>
    <w:rsid w:val="001636A7"/>
    <w:rsid w:val="00233270"/>
    <w:rsid w:val="002456BC"/>
    <w:rsid w:val="00263C9D"/>
    <w:rsid w:val="002F0C23"/>
    <w:rsid w:val="00381552"/>
    <w:rsid w:val="00390BCF"/>
    <w:rsid w:val="003E26AA"/>
    <w:rsid w:val="00491817"/>
    <w:rsid w:val="004F5B14"/>
    <w:rsid w:val="00530FBF"/>
    <w:rsid w:val="005A190B"/>
    <w:rsid w:val="005D3741"/>
    <w:rsid w:val="00635853"/>
    <w:rsid w:val="006A1082"/>
    <w:rsid w:val="006C71CF"/>
    <w:rsid w:val="006E38F4"/>
    <w:rsid w:val="007B6088"/>
    <w:rsid w:val="007B63FD"/>
    <w:rsid w:val="007D6720"/>
    <w:rsid w:val="007F775F"/>
    <w:rsid w:val="00880CDA"/>
    <w:rsid w:val="00945FD3"/>
    <w:rsid w:val="00980D42"/>
    <w:rsid w:val="00A916DA"/>
    <w:rsid w:val="00B14045"/>
    <w:rsid w:val="00B81904"/>
    <w:rsid w:val="00BB72BD"/>
    <w:rsid w:val="00C17893"/>
    <w:rsid w:val="00CE642A"/>
    <w:rsid w:val="00DE20A7"/>
    <w:rsid w:val="00F14EB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983D4"/>
  <w15:chartTrackingRefBased/>
  <w15:docId w15:val="{F437FDBB-0F2F-47E1-A42B-9FF75CB8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6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6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67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67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67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67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67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67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67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67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67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67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67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67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67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67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67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6720"/>
    <w:rPr>
      <w:rFonts w:eastAsiaTheme="majorEastAsia" w:cstheme="majorBidi"/>
      <w:color w:val="272727" w:themeColor="text1" w:themeTint="D8"/>
    </w:rPr>
  </w:style>
  <w:style w:type="paragraph" w:styleId="Ttulo">
    <w:name w:val="Title"/>
    <w:basedOn w:val="Normal"/>
    <w:next w:val="Normal"/>
    <w:link w:val="TtuloCar"/>
    <w:uiPriority w:val="10"/>
    <w:qFormat/>
    <w:rsid w:val="007D6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67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67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67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6720"/>
    <w:pPr>
      <w:spacing w:before="160"/>
      <w:jc w:val="center"/>
    </w:pPr>
    <w:rPr>
      <w:i/>
      <w:iCs/>
      <w:color w:val="404040" w:themeColor="text1" w:themeTint="BF"/>
    </w:rPr>
  </w:style>
  <w:style w:type="character" w:customStyle="1" w:styleId="CitaCar">
    <w:name w:val="Cita Car"/>
    <w:basedOn w:val="Fuentedeprrafopredeter"/>
    <w:link w:val="Cita"/>
    <w:uiPriority w:val="29"/>
    <w:rsid w:val="007D6720"/>
    <w:rPr>
      <w:i/>
      <w:iCs/>
      <w:color w:val="404040" w:themeColor="text1" w:themeTint="BF"/>
    </w:rPr>
  </w:style>
  <w:style w:type="paragraph" w:styleId="Prrafodelista">
    <w:name w:val="List Paragraph"/>
    <w:basedOn w:val="Normal"/>
    <w:uiPriority w:val="34"/>
    <w:qFormat/>
    <w:rsid w:val="007D6720"/>
    <w:pPr>
      <w:ind w:left="720"/>
      <w:contextualSpacing/>
    </w:pPr>
  </w:style>
  <w:style w:type="character" w:styleId="nfasisintenso">
    <w:name w:val="Intense Emphasis"/>
    <w:basedOn w:val="Fuentedeprrafopredeter"/>
    <w:uiPriority w:val="21"/>
    <w:qFormat/>
    <w:rsid w:val="007D6720"/>
    <w:rPr>
      <w:i/>
      <w:iCs/>
      <w:color w:val="0F4761" w:themeColor="accent1" w:themeShade="BF"/>
    </w:rPr>
  </w:style>
  <w:style w:type="paragraph" w:styleId="Citadestacada">
    <w:name w:val="Intense Quote"/>
    <w:basedOn w:val="Normal"/>
    <w:next w:val="Normal"/>
    <w:link w:val="CitadestacadaCar"/>
    <w:uiPriority w:val="30"/>
    <w:qFormat/>
    <w:rsid w:val="007D6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6720"/>
    <w:rPr>
      <w:i/>
      <w:iCs/>
      <w:color w:val="0F4761" w:themeColor="accent1" w:themeShade="BF"/>
    </w:rPr>
  </w:style>
  <w:style w:type="character" w:styleId="Referenciaintensa">
    <w:name w:val="Intense Reference"/>
    <w:basedOn w:val="Fuentedeprrafopredeter"/>
    <w:uiPriority w:val="32"/>
    <w:qFormat/>
    <w:rsid w:val="007D6720"/>
    <w:rPr>
      <w:b/>
      <w:bCs/>
      <w:smallCaps/>
      <w:color w:val="0F4761" w:themeColor="accent1" w:themeShade="BF"/>
      <w:spacing w:val="5"/>
    </w:rPr>
  </w:style>
  <w:style w:type="character" w:styleId="Hipervnculo">
    <w:name w:val="Hyperlink"/>
    <w:basedOn w:val="Fuentedeprrafopredeter"/>
    <w:uiPriority w:val="99"/>
    <w:unhideWhenUsed/>
    <w:rsid w:val="00945FD3"/>
    <w:rPr>
      <w:color w:val="467886" w:themeColor="hyperlink"/>
      <w:u w:val="single"/>
    </w:rPr>
  </w:style>
  <w:style w:type="character" w:styleId="Mencinsinresolver">
    <w:name w:val="Unresolved Mention"/>
    <w:basedOn w:val="Fuentedeprrafopredeter"/>
    <w:uiPriority w:val="99"/>
    <w:semiHidden/>
    <w:unhideWhenUsed/>
    <w:rsid w:val="0094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utofact.cl/blog/mi-auto/emergencias/carreteras-peligrosa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961</Words>
  <Characters>5290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Merino Cuevas</dc:creator>
  <cp:keywords/>
  <dc:description/>
  <cp:lastModifiedBy>Ricardo Merino Cuevas</cp:lastModifiedBy>
  <cp:revision>4</cp:revision>
  <dcterms:created xsi:type="dcterms:W3CDTF">2026-03-29T12:06:00Z</dcterms:created>
  <dcterms:modified xsi:type="dcterms:W3CDTF">2026-10-08T19:07:00Z</dcterms:modified>
</cp:coreProperties>
</file>